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ED9D2" w14:textId="1F023982" w:rsidR="000F513B" w:rsidRDefault="000F513B" w:rsidP="000F513B">
      <w:pPr>
        <w:jc w:val="center"/>
        <w:rPr>
          <w:rFonts w:ascii="Times New Roman" w:eastAsia="Times New Roman" w:hAnsi="Times New Roman" w:cs="Times New Roman"/>
          <w:bdr w:val="single" w:sz="4" w:space="0" w:color="auto"/>
          <w:lang w:eastAsia="en-GB"/>
        </w:rPr>
      </w:pPr>
      <w:r w:rsidRPr="00B639C8">
        <w:rPr>
          <w:rFonts w:ascii="Times New Roman" w:eastAsia="Times New Roman" w:hAnsi="Times New Roman" w:cs="Times New Roman"/>
          <w:bdr w:val="single" w:sz="4" w:space="0" w:color="auto"/>
          <w:lang w:eastAsia="en-GB"/>
        </w:rPr>
        <w:fldChar w:fldCharType="begin"/>
      </w:r>
      <w:r w:rsidR="00160E9B">
        <w:rPr>
          <w:rFonts w:ascii="Times New Roman" w:eastAsia="Times New Roman" w:hAnsi="Times New Roman" w:cs="Times New Roman"/>
          <w:bdr w:val="single" w:sz="4" w:space="0" w:color="auto"/>
          <w:lang w:eastAsia="en-GB"/>
        </w:rPr>
        <w:instrText xml:space="preserve"> INCLUDEPICTURE "C:\\Users\\kathleenswift\\Library\\Group Containers\\UBF8T346G9.ms\\WebArchiveCopyPasteTempFiles\\com.microsoft.Word\\page1image40012848" \* MERGEFORMAT </w:instrText>
      </w:r>
      <w:r w:rsidRPr="00B639C8">
        <w:rPr>
          <w:rFonts w:ascii="Times New Roman" w:eastAsia="Times New Roman" w:hAnsi="Times New Roman" w:cs="Times New Roman"/>
          <w:bdr w:val="single" w:sz="4" w:space="0" w:color="auto"/>
          <w:lang w:eastAsia="en-GB"/>
        </w:rPr>
        <w:fldChar w:fldCharType="separate"/>
      </w:r>
      <w:r w:rsidRPr="00B639C8">
        <w:rPr>
          <w:rFonts w:ascii="Times New Roman" w:eastAsia="Times New Roman" w:hAnsi="Times New Roman" w:cs="Times New Roman"/>
          <w:noProof/>
          <w:bdr w:val="single" w:sz="4" w:space="0" w:color="auto"/>
          <w:lang w:eastAsia="en-GB"/>
        </w:rPr>
        <w:drawing>
          <wp:inline distT="0" distB="0" distL="0" distR="0" wp14:anchorId="6298BFB7" wp14:editId="18FFBBFB">
            <wp:extent cx="4255135" cy="1731010"/>
            <wp:effectExtent l="0" t="0" r="0" b="0"/>
            <wp:docPr id="2" name="Picture 2" descr="page1image4001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00128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5135" cy="1731010"/>
                    </a:xfrm>
                    <a:prstGeom prst="rect">
                      <a:avLst/>
                    </a:prstGeom>
                    <a:noFill/>
                    <a:ln>
                      <a:noFill/>
                    </a:ln>
                  </pic:spPr>
                </pic:pic>
              </a:graphicData>
            </a:graphic>
          </wp:inline>
        </w:drawing>
      </w:r>
      <w:r w:rsidRPr="00B639C8">
        <w:rPr>
          <w:rFonts w:ascii="Times New Roman" w:eastAsia="Times New Roman" w:hAnsi="Times New Roman" w:cs="Times New Roman"/>
          <w:bdr w:val="single" w:sz="4" w:space="0" w:color="auto"/>
          <w:lang w:eastAsia="en-GB"/>
        </w:rPr>
        <w:fldChar w:fldCharType="end"/>
      </w:r>
    </w:p>
    <w:p w14:paraId="7B7FF392" w14:textId="76B0289D" w:rsidR="000F513B" w:rsidRDefault="000F513B" w:rsidP="000F513B">
      <w:pPr>
        <w:jc w:val="center"/>
        <w:rPr>
          <w:rFonts w:ascii="Times New Roman" w:eastAsia="Times New Roman" w:hAnsi="Times New Roman" w:cs="Times New Roman"/>
          <w:bdr w:val="single" w:sz="4" w:space="0" w:color="auto"/>
          <w:lang w:eastAsia="en-GB"/>
        </w:rPr>
      </w:pPr>
    </w:p>
    <w:p w14:paraId="5F13038C" w14:textId="498C0C47" w:rsidR="000F513B" w:rsidRDefault="000F513B" w:rsidP="000F513B">
      <w:pPr>
        <w:jc w:val="center"/>
      </w:pPr>
      <w:r>
        <w:rPr>
          <w:rFonts w:cstheme="minorHAnsi"/>
          <w:b/>
          <w:noProof/>
          <w:color w:val="0070C0"/>
          <w:sz w:val="48"/>
        </w:rPr>
        <mc:AlternateContent>
          <mc:Choice Requires="wps">
            <w:drawing>
              <wp:anchor distT="0" distB="0" distL="114300" distR="114300" simplePos="0" relativeHeight="251659264" behindDoc="0" locked="0" layoutInCell="1" allowOverlap="1" wp14:anchorId="4621A029" wp14:editId="6ACE53D2">
                <wp:simplePos x="0" y="0"/>
                <wp:positionH relativeFrom="margin">
                  <wp:posOffset>731520</wp:posOffset>
                </wp:positionH>
                <wp:positionV relativeFrom="paragraph">
                  <wp:posOffset>8304</wp:posOffset>
                </wp:positionV>
                <wp:extent cx="4256405" cy="1378634"/>
                <wp:effectExtent l="0" t="0" r="10795" b="18415"/>
                <wp:wrapNone/>
                <wp:docPr id="1" name="Rectangle: Rounded Corners 2"/>
                <wp:cNvGraphicFramePr/>
                <a:graphic xmlns:a="http://schemas.openxmlformats.org/drawingml/2006/main">
                  <a:graphicData uri="http://schemas.microsoft.com/office/word/2010/wordprocessingShape">
                    <wps:wsp>
                      <wps:cNvSpPr/>
                      <wps:spPr>
                        <a:xfrm>
                          <a:off x="0" y="0"/>
                          <a:ext cx="4256405" cy="137863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A37A63" w14:textId="77777777" w:rsidR="000F513B" w:rsidRDefault="000F513B" w:rsidP="000F513B">
                            <w:pPr>
                              <w:jc w:val="center"/>
                              <w:rPr>
                                <w:rFonts w:cstheme="minorHAnsi"/>
                                <w:b/>
                                <w:color w:val="FFFFFF" w:themeColor="background1"/>
                                <w:sz w:val="36"/>
                              </w:rPr>
                            </w:pPr>
                            <w:r>
                              <w:rPr>
                                <w:rFonts w:cstheme="minorHAnsi"/>
                                <w:b/>
                                <w:color w:val="FFFFFF" w:themeColor="background1"/>
                                <w:sz w:val="36"/>
                              </w:rPr>
                              <w:t xml:space="preserve">MINUTES </w:t>
                            </w:r>
                          </w:p>
                          <w:p w14:paraId="671B2D02" w14:textId="35497F40" w:rsidR="000F513B" w:rsidRDefault="000F513B" w:rsidP="000F513B">
                            <w:pPr>
                              <w:jc w:val="center"/>
                              <w:rPr>
                                <w:rFonts w:cstheme="minorHAnsi"/>
                                <w:b/>
                                <w:color w:val="FFFFFF" w:themeColor="background1"/>
                                <w:sz w:val="36"/>
                              </w:rPr>
                            </w:pPr>
                            <w:r>
                              <w:rPr>
                                <w:rFonts w:cstheme="minorHAnsi"/>
                                <w:b/>
                                <w:color w:val="FFFFFF" w:themeColor="background1"/>
                                <w:sz w:val="36"/>
                              </w:rPr>
                              <w:t>Annual General Meeting November 22, 2023</w:t>
                            </w:r>
                          </w:p>
                          <w:p w14:paraId="463CBA18" w14:textId="3F07DD6E" w:rsidR="000F513B" w:rsidRDefault="000F513B" w:rsidP="000F513B">
                            <w:pPr>
                              <w:jc w:val="center"/>
                              <w:rPr>
                                <w:rFonts w:cstheme="minorHAnsi"/>
                                <w:b/>
                                <w:color w:val="FFFFFF" w:themeColor="background1"/>
                                <w:sz w:val="36"/>
                              </w:rPr>
                            </w:pPr>
                            <w:r>
                              <w:rPr>
                                <w:rFonts w:cstheme="minorHAnsi"/>
                                <w:b/>
                                <w:color w:val="FFFFFF" w:themeColor="background1"/>
                                <w:sz w:val="36"/>
                              </w:rPr>
                              <w:t>Little River Inn Ensay</w:t>
                            </w:r>
                          </w:p>
                          <w:p w14:paraId="067BA387" w14:textId="77777777" w:rsidR="000F513B" w:rsidRDefault="000F513B" w:rsidP="000F513B">
                            <w:pPr>
                              <w:jc w:val="center"/>
                              <w:rPr>
                                <w:rFonts w:cstheme="minorHAnsi"/>
                                <w:b/>
                                <w:color w:val="FFFFFF" w:themeColor="background1"/>
                                <w:sz w:val="36"/>
                              </w:rPr>
                            </w:pPr>
                          </w:p>
                          <w:p w14:paraId="2072DA9C" w14:textId="406F8D02" w:rsidR="000F513B" w:rsidRPr="009D24A9" w:rsidRDefault="000F513B" w:rsidP="000F513B">
                            <w:pPr>
                              <w:jc w:val="center"/>
                              <w:rPr>
                                <w:rFonts w:cstheme="minorHAnsi"/>
                                <w:b/>
                                <w:color w:val="FFFFFF" w:themeColor="background1"/>
                                <w:sz w:val="36"/>
                              </w:rPr>
                            </w:pPr>
                            <w:r>
                              <w:rPr>
                                <w:rFonts w:cstheme="minorHAnsi"/>
                                <w:b/>
                                <w:color w:val="FFFFFF" w:themeColor="background1"/>
                                <w:sz w:val="36"/>
                              </w:rPr>
                              <w:t>at</w:t>
                            </w:r>
                          </w:p>
                          <w:p w14:paraId="6C80BA33" w14:textId="77777777" w:rsidR="000F513B" w:rsidRDefault="000F513B" w:rsidP="000F51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21A029" id="Rectangle: Rounded Corners 2" o:spid="_x0000_s1026" style="position:absolute;left:0;text-align:left;margin-left:57.6pt;margin-top:.65pt;width:335.15pt;height:10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" fillcolor="#4472c4 [3204]" strokecolor="#1f3763 [1604]" strokeweight="1pt">
                <v:stroke joinstyle="miter"/>
                <v:textbox>
                  <w:txbxContent>
                    <w:p w14:paraId="5FA37A63" w14:textId="77777777" w:rsidR="000F513B" w:rsidRDefault="000F513B" w:rsidP="000F513B">
                      <w:pPr>
                        <w:jc w:val="center"/>
                        <w:rPr>
                          <w:rFonts w:cstheme="minorHAnsi"/>
                          <w:b/>
                          <w:color w:val="FFFFFF" w:themeColor="background1"/>
                          <w:sz w:val="36"/>
                        </w:rPr>
                      </w:pPr>
                      <w:r>
                        <w:rPr>
                          <w:rFonts w:cstheme="minorHAnsi"/>
                          <w:b/>
                          <w:color w:val="FFFFFF" w:themeColor="background1"/>
                          <w:sz w:val="36"/>
                        </w:rPr>
                        <w:t>MINUTES</w:t>
                      </w:r>
                      <w:r>
                        <w:rPr>
                          <w:rFonts w:cstheme="minorHAnsi"/>
                          <w:b/>
                          <w:color w:val="FFFFFF" w:themeColor="background1"/>
                          <w:sz w:val="36"/>
                        </w:rPr>
                        <w:t xml:space="preserve"> </w:t>
                      </w:r>
                    </w:p>
                    <w:p w14:paraId="671B2D02" w14:textId="35497F40" w:rsidR="000F513B" w:rsidRDefault="000F513B" w:rsidP="000F513B">
                      <w:pPr>
                        <w:jc w:val="center"/>
                        <w:rPr>
                          <w:rFonts w:cstheme="minorHAnsi"/>
                          <w:b/>
                          <w:color w:val="FFFFFF" w:themeColor="background1"/>
                          <w:sz w:val="36"/>
                        </w:rPr>
                      </w:pPr>
                      <w:r>
                        <w:rPr>
                          <w:rFonts w:cstheme="minorHAnsi"/>
                          <w:b/>
                          <w:color w:val="FFFFFF" w:themeColor="background1"/>
                          <w:sz w:val="36"/>
                        </w:rPr>
                        <w:t>Annual General Meeting November 22, 2023</w:t>
                      </w:r>
                    </w:p>
                    <w:p w14:paraId="463CBA18" w14:textId="3F07DD6E" w:rsidR="000F513B" w:rsidRDefault="000F513B" w:rsidP="000F513B">
                      <w:pPr>
                        <w:jc w:val="center"/>
                        <w:rPr>
                          <w:rFonts w:cstheme="minorHAnsi"/>
                          <w:b/>
                          <w:color w:val="FFFFFF" w:themeColor="background1"/>
                          <w:sz w:val="36"/>
                        </w:rPr>
                      </w:pPr>
                      <w:r>
                        <w:rPr>
                          <w:rFonts w:cstheme="minorHAnsi"/>
                          <w:b/>
                          <w:color w:val="FFFFFF" w:themeColor="background1"/>
                          <w:sz w:val="36"/>
                        </w:rPr>
                        <w:t>Little River Inn Ensay</w:t>
                      </w:r>
                    </w:p>
                    <w:p w14:paraId="067BA387" w14:textId="77777777" w:rsidR="000F513B" w:rsidRDefault="000F513B" w:rsidP="000F513B">
                      <w:pPr>
                        <w:jc w:val="center"/>
                        <w:rPr>
                          <w:rFonts w:cstheme="minorHAnsi"/>
                          <w:b/>
                          <w:color w:val="FFFFFF" w:themeColor="background1"/>
                          <w:sz w:val="36"/>
                        </w:rPr>
                      </w:pPr>
                    </w:p>
                    <w:p w14:paraId="2072DA9C" w14:textId="406F8D02" w:rsidR="000F513B" w:rsidRPr="009D24A9" w:rsidRDefault="000F513B" w:rsidP="000F513B">
                      <w:pPr>
                        <w:jc w:val="center"/>
                        <w:rPr>
                          <w:rFonts w:cstheme="minorHAnsi"/>
                          <w:b/>
                          <w:color w:val="FFFFFF" w:themeColor="background1"/>
                          <w:sz w:val="36"/>
                        </w:rPr>
                      </w:pPr>
                      <w:r>
                        <w:rPr>
                          <w:rFonts w:cstheme="minorHAnsi"/>
                          <w:b/>
                          <w:color w:val="FFFFFF" w:themeColor="background1"/>
                          <w:sz w:val="36"/>
                        </w:rPr>
                        <w:t>at</w:t>
                      </w:r>
                    </w:p>
                    <w:p w14:paraId="6C80BA33" w14:textId="77777777" w:rsidR="000F513B" w:rsidRDefault="000F513B" w:rsidP="000F513B">
                      <w:pPr>
                        <w:jc w:val="center"/>
                      </w:pPr>
                    </w:p>
                  </w:txbxContent>
                </v:textbox>
                <w10:wrap anchorx="margin"/>
              </v:roundrect>
            </w:pict>
          </mc:Fallback>
        </mc:AlternateContent>
      </w:r>
      <w:r>
        <w:t>Mmm</w:t>
      </w:r>
    </w:p>
    <w:p w14:paraId="1CBFE180" w14:textId="083ABFF3" w:rsidR="000F513B" w:rsidRDefault="000F513B" w:rsidP="000F513B">
      <w:pPr>
        <w:jc w:val="center"/>
      </w:pPr>
    </w:p>
    <w:p w14:paraId="50E27597" w14:textId="1AC5F10F" w:rsidR="000F513B" w:rsidRDefault="000F513B" w:rsidP="000F513B">
      <w:pPr>
        <w:jc w:val="center"/>
      </w:pPr>
    </w:p>
    <w:p w14:paraId="36BD7FB3" w14:textId="1ED8D929" w:rsidR="000F513B" w:rsidRDefault="000F513B" w:rsidP="000F513B">
      <w:pPr>
        <w:jc w:val="center"/>
      </w:pPr>
    </w:p>
    <w:p w14:paraId="000FB94A" w14:textId="7643F29E" w:rsidR="000F513B" w:rsidRDefault="000F513B" w:rsidP="000F513B">
      <w:pPr>
        <w:jc w:val="center"/>
      </w:pPr>
    </w:p>
    <w:p w14:paraId="27BF9415" w14:textId="7BA0B47B" w:rsidR="000F513B" w:rsidRDefault="000F513B" w:rsidP="000F513B">
      <w:pPr>
        <w:jc w:val="center"/>
      </w:pPr>
    </w:p>
    <w:p w14:paraId="5F38BE21" w14:textId="1EE2E41D" w:rsidR="000F513B" w:rsidRDefault="000F513B" w:rsidP="000F513B">
      <w:pPr>
        <w:jc w:val="center"/>
      </w:pPr>
    </w:p>
    <w:p w14:paraId="0155E423" w14:textId="571DBDA6" w:rsidR="000F513B" w:rsidRDefault="000F513B" w:rsidP="000F513B">
      <w:pPr>
        <w:jc w:val="center"/>
      </w:pPr>
    </w:p>
    <w:p w14:paraId="2B016638" w14:textId="6FBB3A46" w:rsidR="000F513B" w:rsidRDefault="000F513B" w:rsidP="000F513B">
      <w:pPr>
        <w:jc w:val="center"/>
      </w:pPr>
    </w:p>
    <w:p w14:paraId="318301FA" w14:textId="65692BC5" w:rsidR="00E60404" w:rsidRDefault="000F513B" w:rsidP="00E60404">
      <w:pPr>
        <w:pStyle w:val="ListParagraph"/>
        <w:numPr>
          <w:ilvl w:val="0"/>
          <w:numId w:val="1"/>
        </w:numPr>
      </w:pPr>
      <w:r w:rsidRPr="00E60404">
        <w:rPr>
          <w:b/>
          <w:bCs/>
        </w:rPr>
        <w:t>Welcome and introductions</w:t>
      </w:r>
      <w:r w:rsidR="006D114E">
        <w:t>: welcome to Chelsea McKenna</w:t>
      </w:r>
    </w:p>
    <w:p w14:paraId="4614A625" w14:textId="195BFB1E" w:rsidR="000F513B" w:rsidRDefault="000F513B" w:rsidP="000F513B">
      <w:pPr>
        <w:pStyle w:val="ListParagraph"/>
        <w:numPr>
          <w:ilvl w:val="0"/>
          <w:numId w:val="1"/>
        </w:numPr>
      </w:pPr>
      <w:r w:rsidRPr="00E60404">
        <w:rPr>
          <w:b/>
          <w:bCs/>
        </w:rPr>
        <w:t>Attendees</w:t>
      </w:r>
      <w:r w:rsidR="006D114E">
        <w:t>: Mandy Dean</w:t>
      </w:r>
      <w:r w:rsidR="00362E5F">
        <w:t>, Kevin Dean, Peter Sandy, John Arnott, Mark Tandy, Annie Richardson, Chelsea McKenna, Caroline Mildenhall, Barry Newcomen, John Richardson, Buddah Richards, Rob Wilson, Kathy Wilson.</w:t>
      </w:r>
    </w:p>
    <w:p w14:paraId="1ED33D45" w14:textId="6734E525" w:rsidR="000F513B" w:rsidRDefault="000F513B" w:rsidP="000F513B">
      <w:pPr>
        <w:pStyle w:val="ListParagraph"/>
        <w:numPr>
          <w:ilvl w:val="0"/>
          <w:numId w:val="1"/>
        </w:numPr>
      </w:pPr>
      <w:r w:rsidRPr="00E60404">
        <w:rPr>
          <w:b/>
          <w:bCs/>
        </w:rPr>
        <w:t>Apologies</w:t>
      </w:r>
      <w:r w:rsidR="00362E5F">
        <w:t>: Peter Richards, Simon Turner, Marlis Glasl, Fritz Glasl</w:t>
      </w:r>
    </w:p>
    <w:p w14:paraId="2AFE1D34" w14:textId="60D8F422" w:rsidR="00362E5F" w:rsidRPr="00E60404" w:rsidRDefault="000F513B" w:rsidP="00362E5F">
      <w:pPr>
        <w:pStyle w:val="ListParagraph"/>
        <w:numPr>
          <w:ilvl w:val="0"/>
          <w:numId w:val="1"/>
        </w:numPr>
        <w:rPr>
          <w:b/>
          <w:bCs/>
        </w:rPr>
      </w:pPr>
      <w:r w:rsidRPr="00E60404">
        <w:rPr>
          <w:b/>
          <w:bCs/>
        </w:rPr>
        <w:t>Review actions from the previous AGM</w:t>
      </w:r>
    </w:p>
    <w:p w14:paraId="59383EC8" w14:textId="1835E8E9" w:rsidR="000F513B" w:rsidRDefault="000F513B" w:rsidP="000F513B">
      <w:pPr>
        <w:pStyle w:val="ListParagraph"/>
        <w:numPr>
          <w:ilvl w:val="0"/>
          <w:numId w:val="1"/>
        </w:numPr>
      </w:pPr>
      <w:r w:rsidRPr="00E60404">
        <w:rPr>
          <w:b/>
          <w:bCs/>
        </w:rPr>
        <w:t>Acceptance of minutes of previous AGM</w:t>
      </w:r>
      <w:r w:rsidR="00362E5F">
        <w:t>: Moved Kevin Dean, seconded Rob Wilson</w:t>
      </w:r>
    </w:p>
    <w:p w14:paraId="75691054" w14:textId="12B0EA8C" w:rsidR="000F513B" w:rsidRDefault="000F513B" w:rsidP="000F513B">
      <w:pPr>
        <w:pStyle w:val="ListParagraph"/>
        <w:numPr>
          <w:ilvl w:val="0"/>
          <w:numId w:val="1"/>
        </w:numPr>
      </w:pPr>
      <w:r w:rsidRPr="00E60404">
        <w:rPr>
          <w:b/>
          <w:bCs/>
        </w:rPr>
        <w:t>President</w:t>
      </w:r>
      <w:r w:rsidR="006D114E" w:rsidRPr="00E60404">
        <w:rPr>
          <w:b/>
          <w:bCs/>
        </w:rPr>
        <w:t>’s</w:t>
      </w:r>
      <w:r w:rsidRPr="00E60404">
        <w:rPr>
          <w:b/>
          <w:bCs/>
        </w:rPr>
        <w:t xml:space="preserve"> report</w:t>
      </w:r>
      <w:r w:rsidR="00362E5F" w:rsidRPr="00E60404">
        <w:rPr>
          <w:b/>
          <w:bCs/>
        </w:rPr>
        <w:t xml:space="preserve"> covered</w:t>
      </w:r>
      <w:r w:rsidR="00362E5F">
        <w:t xml:space="preserve">: </w:t>
      </w:r>
    </w:p>
    <w:p w14:paraId="1ECFBDA3" w14:textId="46E980D7" w:rsidR="00362E5F" w:rsidRDefault="00362E5F" w:rsidP="00362E5F">
      <w:pPr>
        <w:pStyle w:val="ListParagraph"/>
      </w:pPr>
      <w:r>
        <w:t>Appreciation extended to Anne R for updating and increasing membership.</w:t>
      </w:r>
    </w:p>
    <w:p w14:paraId="070094A5" w14:textId="4B4A80F7" w:rsidR="00362E5F" w:rsidRDefault="00362E5F" w:rsidP="00362E5F">
      <w:pPr>
        <w:pStyle w:val="ListParagraph"/>
      </w:pPr>
      <w:r>
        <w:t>Group continues to grow, now &gt;100 members</w:t>
      </w:r>
    </w:p>
    <w:p w14:paraId="04426A89" w14:textId="7289C3DA" w:rsidR="00362E5F" w:rsidRDefault="00362E5F" w:rsidP="00362E5F">
      <w:pPr>
        <w:pStyle w:val="ListParagraph"/>
      </w:pPr>
      <w:r>
        <w:t>Land facilitator position review</w:t>
      </w:r>
    </w:p>
    <w:p w14:paraId="2A2B85B2" w14:textId="1401877F" w:rsidR="00362E5F" w:rsidRDefault="00362E5F" w:rsidP="00362E5F">
      <w:pPr>
        <w:pStyle w:val="ListParagraph"/>
      </w:pPr>
      <w:r>
        <w:t>Bulk chemical program update</w:t>
      </w:r>
    </w:p>
    <w:p w14:paraId="19B7D0BB" w14:textId="1B55D0EA" w:rsidR="00362E5F" w:rsidRDefault="00362E5F" w:rsidP="00362E5F">
      <w:pPr>
        <w:pStyle w:val="ListParagraph"/>
      </w:pPr>
      <w:r>
        <w:t>Facebook page now available for better community reach</w:t>
      </w:r>
    </w:p>
    <w:p w14:paraId="463C5ED3" w14:textId="661903F0" w:rsidR="00362E5F" w:rsidRDefault="00362E5F" w:rsidP="00362E5F">
      <w:pPr>
        <w:pStyle w:val="ListParagraph"/>
      </w:pPr>
      <w:r>
        <w:t>Silage wrap program</w:t>
      </w:r>
    </w:p>
    <w:p w14:paraId="68B8F390" w14:textId="1FB1869B" w:rsidR="00362E5F" w:rsidRDefault="00362E5F" w:rsidP="00362E5F">
      <w:pPr>
        <w:pStyle w:val="ListParagraph"/>
      </w:pPr>
      <w:r>
        <w:t>Ongoing Mistletoe program</w:t>
      </w:r>
    </w:p>
    <w:p w14:paraId="7885B45C" w14:textId="4A7020FB" w:rsidR="00362E5F" w:rsidRDefault="00362E5F" w:rsidP="00362E5F">
      <w:pPr>
        <w:pStyle w:val="ListParagraph"/>
      </w:pPr>
      <w:r>
        <w:t>Soil testing</w:t>
      </w:r>
    </w:p>
    <w:p w14:paraId="4AAE269B" w14:textId="64551C8B" w:rsidR="00362E5F" w:rsidRDefault="00362E5F" w:rsidP="00362E5F">
      <w:pPr>
        <w:pStyle w:val="ListParagraph"/>
      </w:pPr>
      <w:r>
        <w:t>National Tree Day update</w:t>
      </w:r>
    </w:p>
    <w:p w14:paraId="3034DDEF" w14:textId="20FA4365" w:rsidR="00362E5F" w:rsidRDefault="00362E5F" w:rsidP="00362E5F">
      <w:pPr>
        <w:pStyle w:val="ListParagraph"/>
      </w:pPr>
      <w:r>
        <w:t>Water health in the Tambo river</w:t>
      </w:r>
    </w:p>
    <w:p w14:paraId="3BF82F1E" w14:textId="5F612876" w:rsidR="00DF275F" w:rsidRDefault="00DF275F" w:rsidP="00362E5F">
      <w:pPr>
        <w:pStyle w:val="ListParagraph"/>
      </w:pPr>
      <w:r>
        <w:t>Thanks for the executive support provided by Lisa Lee</w:t>
      </w:r>
    </w:p>
    <w:p w14:paraId="47273353" w14:textId="2E2C170F" w:rsidR="00362E5F" w:rsidRDefault="00DF275F" w:rsidP="00362E5F">
      <w:pPr>
        <w:pStyle w:val="ListParagraph"/>
      </w:pPr>
      <w:r>
        <w:t xml:space="preserve">Further thanks to Annie R for becoming the group’s representative on the East Gippsland LC </w:t>
      </w:r>
      <w:r w:rsidR="00AF257B">
        <w:t>network (EGLCN)</w:t>
      </w:r>
    </w:p>
    <w:p w14:paraId="10F9FBB4" w14:textId="10C6D813" w:rsidR="006D114E" w:rsidRDefault="006D114E" w:rsidP="000F513B">
      <w:pPr>
        <w:pStyle w:val="ListParagraph"/>
        <w:numPr>
          <w:ilvl w:val="0"/>
          <w:numId w:val="1"/>
        </w:numPr>
      </w:pPr>
      <w:r w:rsidRPr="00E60404">
        <w:rPr>
          <w:b/>
          <w:bCs/>
        </w:rPr>
        <w:t>Treasurer’s report</w:t>
      </w:r>
      <w:r>
        <w:t xml:space="preserve"> and financial statements</w:t>
      </w:r>
      <w:r w:rsidR="00DF275F">
        <w:t xml:space="preserve"> tabled</w:t>
      </w:r>
    </w:p>
    <w:p w14:paraId="13D1A8A6" w14:textId="48F9D0D9" w:rsidR="00DF275F" w:rsidRDefault="00DF275F" w:rsidP="00DF275F">
      <w:pPr>
        <w:pStyle w:val="ListParagraph"/>
      </w:pPr>
      <w:r>
        <w:t>Further information on project expenditure available from John R.</w:t>
      </w:r>
    </w:p>
    <w:p w14:paraId="32CDE575" w14:textId="53D03D0C" w:rsidR="00DF275F" w:rsidRDefault="00DF275F" w:rsidP="00DF275F">
      <w:pPr>
        <w:pStyle w:val="ListParagraph"/>
      </w:pPr>
      <w:r>
        <w:t>Projects payments are up to date</w:t>
      </w:r>
    </w:p>
    <w:p w14:paraId="76C2CF92" w14:textId="6823956E" w:rsidR="00DF275F" w:rsidRDefault="00DF275F" w:rsidP="00DF275F">
      <w:pPr>
        <w:pStyle w:val="ListParagraph"/>
      </w:pPr>
      <w:r>
        <w:t>Accounting Solutions now undertaking wage management.</w:t>
      </w:r>
    </w:p>
    <w:p w14:paraId="057C3FE2" w14:textId="0B9D4524" w:rsidR="00DF275F" w:rsidRDefault="00DF275F" w:rsidP="00DF275F">
      <w:pPr>
        <w:pStyle w:val="ListParagraph"/>
      </w:pPr>
      <w:r>
        <w:t>Report accepted by Mandy Dean and seconded by Peter Sandy</w:t>
      </w:r>
    </w:p>
    <w:p w14:paraId="780A5B6F" w14:textId="08E4FD25" w:rsidR="00DF275F" w:rsidRDefault="00DF275F" w:rsidP="00DF275F">
      <w:pPr>
        <w:pStyle w:val="ListParagraph"/>
        <w:numPr>
          <w:ilvl w:val="0"/>
          <w:numId w:val="1"/>
        </w:numPr>
      </w:pPr>
      <w:r w:rsidRPr="00E60404">
        <w:rPr>
          <w:b/>
          <w:bCs/>
        </w:rPr>
        <w:t>Committee positions</w:t>
      </w:r>
      <w:r w:rsidR="006D114E" w:rsidRPr="00E60404">
        <w:rPr>
          <w:b/>
          <w:bCs/>
        </w:rPr>
        <w:t xml:space="preserve"> </w:t>
      </w:r>
      <w:r w:rsidRPr="00E60404">
        <w:rPr>
          <w:b/>
          <w:bCs/>
        </w:rPr>
        <w:t xml:space="preserve">declared </w:t>
      </w:r>
      <w:r w:rsidR="006D114E" w:rsidRPr="00E60404">
        <w:rPr>
          <w:b/>
          <w:bCs/>
        </w:rPr>
        <w:t>vacant</w:t>
      </w:r>
      <w:r>
        <w:t>. Mark Tardy facilitated elections</w:t>
      </w:r>
    </w:p>
    <w:p w14:paraId="447ABDD3" w14:textId="77777777" w:rsidR="00DF275F" w:rsidRDefault="00DF275F" w:rsidP="00DF275F">
      <w:pPr>
        <w:pStyle w:val="ListParagraph"/>
      </w:pPr>
    </w:p>
    <w:p w14:paraId="26BF12CE" w14:textId="73B93E90" w:rsidR="006D114E" w:rsidRDefault="006D114E" w:rsidP="000F513B">
      <w:pPr>
        <w:pStyle w:val="ListParagraph"/>
        <w:numPr>
          <w:ilvl w:val="0"/>
          <w:numId w:val="1"/>
        </w:numPr>
      </w:pPr>
      <w:r w:rsidRPr="00E60404">
        <w:rPr>
          <w:b/>
          <w:bCs/>
        </w:rPr>
        <w:lastRenderedPageBreak/>
        <w:t>Nomination and election</w:t>
      </w:r>
      <w:r>
        <w:t xml:space="preserve"> of committee members for the upcoming year</w:t>
      </w:r>
    </w:p>
    <w:p w14:paraId="24A21ABE" w14:textId="79E8AB62" w:rsidR="006D114E" w:rsidRDefault="006D114E" w:rsidP="006D114E">
      <w:pPr>
        <w:pStyle w:val="ListParagraph"/>
      </w:pPr>
    </w:p>
    <w:tbl>
      <w:tblPr>
        <w:tblStyle w:val="TableGrid"/>
        <w:tblW w:w="0" w:type="auto"/>
        <w:tblInd w:w="720" w:type="dxa"/>
        <w:tblLook w:val="04A0" w:firstRow="1" w:lastRow="0" w:firstColumn="1" w:lastColumn="0" w:noHBand="0" w:noVBand="1"/>
      </w:tblPr>
      <w:tblGrid>
        <w:gridCol w:w="2079"/>
        <w:gridCol w:w="2118"/>
        <w:gridCol w:w="2053"/>
        <w:gridCol w:w="2046"/>
      </w:tblGrid>
      <w:tr w:rsidR="006D114E" w14:paraId="2BA40BC4" w14:textId="77777777" w:rsidTr="006D114E">
        <w:tc>
          <w:tcPr>
            <w:tcW w:w="2254" w:type="dxa"/>
          </w:tcPr>
          <w:p w14:paraId="19C912EA" w14:textId="04D8C723" w:rsidR="006D114E" w:rsidRDefault="006D114E" w:rsidP="006D114E">
            <w:pPr>
              <w:pStyle w:val="ListParagraph"/>
              <w:ind w:left="0"/>
            </w:pPr>
            <w:r>
              <w:t>Position</w:t>
            </w:r>
          </w:p>
        </w:tc>
        <w:tc>
          <w:tcPr>
            <w:tcW w:w="2254" w:type="dxa"/>
          </w:tcPr>
          <w:p w14:paraId="51E75D2B" w14:textId="08151545" w:rsidR="006D114E" w:rsidRDefault="006D114E" w:rsidP="006D114E">
            <w:pPr>
              <w:pStyle w:val="ListParagraph"/>
              <w:ind w:left="0"/>
            </w:pPr>
            <w:r>
              <w:t>Nominated person</w:t>
            </w:r>
          </w:p>
        </w:tc>
        <w:tc>
          <w:tcPr>
            <w:tcW w:w="2254" w:type="dxa"/>
          </w:tcPr>
          <w:p w14:paraId="33EE235F" w14:textId="31211097" w:rsidR="006D114E" w:rsidRDefault="006D114E" w:rsidP="006D114E">
            <w:pPr>
              <w:pStyle w:val="ListParagraph"/>
              <w:ind w:left="0"/>
            </w:pPr>
            <w:r>
              <w:t>Seconded</w:t>
            </w:r>
          </w:p>
        </w:tc>
        <w:tc>
          <w:tcPr>
            <w:tcW w:w="2254" w:type="dxa"/>
          </w:tcPr>
          <w:p w14:paraId="51CFCACD" w14:textId="47692DFF" w:rsidR="006D114E" w:rsidRDefault="006D114E" w:rsidP="006D114E">
            <w:pPr>
              <w:pStyle w:val="ListParagraph"/>
              <w:ind w:left="0"/>
            </w:pPr>
            <w:r>
              <w:t>Accepted</w:t>
            </w:r>
          </w:p>
        </w:tc>
      </w:tr>
      <w:tr w:rsidR="006D114E" w14:paraId="0EF7B0C9" w14:textId="77777777" w:rsidTr="006D114E">
        <w:tc>
          <w:tcPr>
            <w:tcW w:w="2254" w:type="dxa"/>
          </w:tcPr>
          <w:p w14:paraId="4F642A41" w14:textId="6E71184F" w:rsidR="006D114E" w:rsidRDefault="006D114E" w:rsidP="006D114E">
            <w:pPr>
              <w:pStyle w:val="ListParagraph"/>
              <w:ind w:left="0"/>
            </w:pPr>
            <w:r>
              <w:t>President</w:t>
            </w:r>
          </w:p>
        </w:tc>
        <w:tc>
          <w:tcPr>
            <w:tcW w:w="2254" w:type="dxa"/>
          </w:tcPr>
          <w:p w14:paraId="50B5E777" w14:textId="20A05B68" w:rsidR="006D114E" w:rsidRDefault="00DF275F" w:rsidP="006D114E">
            <w:pPr>
              <w:pStyle w:val="ListParagraph"/>
              <w:ind w:left="0"/>
            </w:pPr>
            <w:r>
              <w:t>Buddah Richards</w:t>
            </w:r>
          </w:p>
        </w:tc>
        <w:tc>
          <w:tcPr>
            <w:tcW w:w="2254" w:type="dxa"/>
          </w:tcPr>
          <w:p w14:paraId="6D7D90A0" w14:textId="4FDE46B1" w:rsidR="006D114E" w:rsidRDefault="00E60404" w:rsidP="006D114E">
            <w:pPr>
              <w:pStyle w:val="ListParagraph"/>
              <w:ind w:left="0"/>
            </w:pPr>
            <w:r>
              <w:t>John R</w:t>
            </w:r>
          </w:p>
        </w:tc>
        <w:tc>
          <w:tcPr>
            <w:tcW w:w="2254" w:type="dxa"/>
          </w:tcPr>
          <w:p w14:paraId="05224683" w14:textId="7B9B08E1" w:rsidR="006D114E" w:rsidRDefault="00DF275F" w:rsidP="006D114E">
            <w:pPr>
              <w:pStyle w:val="ListParagraph"/>
              <w:ind w:left="0"/>
            </w:pPr>
            <w:r>
              <w:t>accepted</w:t>
            </w:r>
          </w:p>
        </w:tc>
      </w:tr>
      <w:tr w:rsidR="006D114E" w14:paraId="11124293" w14:textId="77777777" w:rsidTr="006D114E">
        <w:tc>
          <w:tcPr>
            <w:tcW w:w="2254" w:type="dxa"/>
          </w:tcPr>
          <w:p w14:paraId="4F45D467" w14:textId="4E30DBCA" w:rsidR="006D114E" w:rsidRDefault="006D114E" w:rsidP="006D114E">
            <w:pPr>
              <w:pStyle w:val="ListParagraph"/>
              <w:ind w:left="0"/>
            </w:pPr>
            <w:r>
              <w:t>Vice President</w:t>
            </w:r>
          </w:p>
        </w:tc>
        <w:tc>
          <w:tcPr>
            <w:tcW w:w="2254" w:type="dxa"/>
          </w:tcPr>
          <w:p w14:paraId="44F254E6" w14:textId="62A82802" w:rsidR="006D114E" w:rsidRDefault="00DF275F" w:rsidP="006D114E">
            <w:pPr>
              <w:pStyle w:val="ListParagraph"/>
              <w:ind w:left="0"/>
            </w:pPr>
            <w:r>
              <w:t>Kevin Dean</w:t>
            </w:r>
          </w:p>
        </w:tc>
        <w:tc>
          <w:tcPr>
            <w:tcW w:w="2254" w:type="dxa"/>
          </w:tcPr>
          <w:p w14:paraId="1FAFE176" w14:textId="1E828164" w:rsidR="006D114E" w:rsidRDefault="00E60404" w:rsidP="006D114E">
            <w:pPr>
              <w:pStyle w:val="ListParagraph"/>
              <w:ind w:left="0"/>
            </w:pPr>
            <w:r>
              <w:t>Buddah</w:t>
            </w:r>
          </w:p>
        </w:tc>
        <w:tc>
          <w:tcPr>
            <w:tcW w:w="2254" w:type="dxa"/>
          </w:tcPr>
          <w:p w14:paraId="3969208B" w14:textId="41E025C6" w:rsidR="006D114E" w:rsidRDefault="00DF275F" w:rsidP="006D114E">
            <w:pPr>
              <w:pStyle w:val="ListParagraph"/>
              <w:ind w:left="0"/>
            </w:pPr>
            <w:r>
              <w:t>accepted</w:t>
            </w:r>
          </w:p>
        </w:tc>
      </w:tr>
      <w:tr w:rsidR="006D114E" w14:paraId="4A929A4F" w14:textId="77777777" w:rsidTr="006D114E">
        <w:tc>
          <w:tcPr>
            <w:tcW w:w="2254" w:type="dxa"/>
          </w:tcPr>
          <w:p w14:paraId="0490BF39" w14:textId="2996A5B2" w:rsidR="006D114E" w:rsidRDefault="006D114E" w:rsidP="006D114E">
            <w:pPr>
              <w:pStyle w:val="ListParagraph"/>
              <w:ind w:left="0"/>
            </w:pPr>
            <w:r>
              <w:t>Treasurer</w:t>
            </w:r>
          </w:p>
        </w:tc>
        <w:tc>
          <w:tcPr>
            <w:tcW w:w="2254" w:type="dxa"/>
          </w:tcPr>
          <w:p w14:paraId="40049B90" w14:textId="27B228B8" w:rsidR="006D114E" w:rsidRDefault="00DF275F" w:rsidP="006D114E">
            <w:pPr>
              <w:pStyle w:val="ListParagraph"/>
              <w:ind w:left="0"/>
            </w:pPr>
            <w:r>
              <w:t>John Richardson</w:t>
            </w:r>
          </w:p>
        </w:tc>
        <w:tc>
          <w:tcPr>
            <w:tcW w:w="2254" w:type="dxa"/>
          </w:tcPr>
          <w:p w14:paraId="0BD0C373" w14:textId="1D222560" w:rsidR="006D114E" w:rsidRDefault="00E60404" w:rsidP="006D114E">
            <w:pPr>
              <w:pStyle w:val="ListParagraph"/>
              <w:ind w:left="0"/>
            </w:pPr>
            <w:r>
              <w:t>Kathy</w:t>
            </w:r>
          </w:p>
        </w:tc>
        <w:tc>
          <w:tcPr>
            <w:tcW w:w="2254" w:type="dxa"/>
          </w:tcPr>
          <w:p w14:paraId="62E6C7FA" w14:textId="2D10591A" w:rsidR="006D114E" w:rsidRDefault="00DF275F" w:rsidP="006D114E">
            <w:pPr>
              <w:pStyle w:val="ListParagraph"/>
              <w:ind w:left="0"/>
            </w:pPr>
            <w:r>
              <w:t>accepted</w:t>
            </w:r>
          </w:p>
        </w:tc>
      </w:tr>
      <w:tr w:rsidR="006D114E" w14:paraId="1E59E20A" w14:textId="77777777" w:rsidTr="006D114E">
        <w:tc>
          <w:tcPr>
            <w:tcW w:w="2254" w:type="dxa"/>
          </w:tcPr>
          <w:p w14:paraId="7536B664" w14:textId="30B07A45" w:rsidR="006D114E" w:rsidRDefault="006D114E" w:rsidP="006D114E">
            <w:pPr>
              <w:pStyle w:val="ListParagraph"/>
              <w:ind w:left="0"/>
            </w:pPr>
            <w:r>
              <w:t>Secretary</w:t>
            </w:r>
          </w:p>
        </w:tc>
        <w:tc>
          <w:tcPr>
            <w:tcW w:w="2254" w:type="dxa"/>
          </w:tcPr>
          <w:p w14:paraId="4F001788" w14:textId="3417A3F4" w:rsidR="006D114E" w:rsidRDefault="00DF275F" w:rsidP="006D114E">
            <w:pPr>
              <w:pStyle w:val="ListParagraph"/>
              <w:ind w:left="0"/>
            </w:pPr>
            <w:r>
              <w:t>Kathy Wilson(Swift)</w:t>
            </w:r>
          </w:p>
        </w:tc>
        <w:tc>
          <w:tcPr>
            <w:tcW w:w="2254" w:type="dxa"/>
          </w:tcPr>
          <w:p w14:paraId="5193AA53" w14:textId="4388092A" w:rsidR="006D114E" w:rsidRDefault="00E60404" w:rsidP="006D114E">
            <w:pPr>
              <w:pStyle w:val="ListParagraph"/>
              <w:ind w:left="0"/>
            </w:pPr>
            <w:r>
              <w:t>Annie</w:t>
            </w:r>
          </w:p>
        </w:tc>
        <w:tc>
          <w:tcPr>
            <w:tcW w:w="2254" w:type="dxa"/>
          </w:tcPr>
          <w:p w14:paraId="28FA1DE7" w14:textId="0F7A92B2" w:rsidR="006D114E" w:rsidRDefault="00DF275F" w:rsidP="006D114E">
            <w:pPr>
              <w:pStyle w:val="ListParagraph"/>
              <w:ind w:left="0"/>
            </w:pPr>
            <w:r>
              <w:t>accepted</w:t>
            </w:r>
          </w:p>
        </w:tc>
      </w:tr>
      <w:tr w:rsidR="006D114E" w14:paraId="4F9862DB" w14:textId="77777777" w:rsidTr="006D114E">
        <w:tc>
          <w:tcPr>
            <w:tcW w:w="2254" w:type="dxa"/>
          </w:tcPr>
          <w:p w14:paraId="7941592B" w14:textId="059A337E" w:rsidR="006D114E" w:rsidRDefault="006D114E" w:rsidP="006D114E">
            <w:pPr>
              <w:pStyle w:val="ListParagraph"/>
              <w:ind w:left="0"/>
            </w:pPr>
            <w:r>
              <w:t>General Committee</w:t>
            </w:r>
          </w:p>
        </w:tc>
        <w:tc>
          <w:tcPr>
            <w:tcW w:w="2254" w:type="dxa"/>
          </w:tcPr>
          <w:p w14:paraId="5B06C805" w14:textId="38414990" w:rsidR="006D114E" w:rsidRDefault="00DF275F" w:rsidP="006D114E">
            <w:pPr>
              <w:pStyle w:val="ListParagraph"/>
              <w:ind w:left="0"/>
            </w:pPr>
            <w:r>
              <w:t>All present</w:t>
            </w:r>
          </w:p>
        </w:tc>
        <w:tc>
          <w:tcPr>
            <w:tcW w:w="2254" w:type="dxa"/>
          </w:tcPr>
          <w:p w14:paraId="2E345C55" w14:textId="77777777" w:rsidR="006D114E" w:rsidRDefault="006D114E" w:rsidP="006D114E">
            <w:pPr>
              <w:pStyle w:val="ListParagraph"/>
              <w:ind w:left="0"/>
            </w:pPr>
          </w:p>
        </w:tc>
        <w:tc>
          <w:tcPr>
            <w:tcW w:w="2254" w:type="dxa"/>
          </w:tcPr>
          <w:p w14:paraId="29C6EDAA" w14:textId="77777777" w:rsidR="006D114E" w:rsidRDefault="006D114E" w:rsidP="006D114E">
            <w:pPr>
              <w:pStyle w:val="ListParagraph"/>
              <w:ind w:left="0"/>
            </w:pPr>
          </w:p>
        </w:tc>
      </w:tr>
    </w:tbl>
    <w:p w14:paraId="4E57F6CB" w14:textId="07B619EE" w:rsidR="006D114E" w:rsidRDefault="006D114E" w:rsidP="006D114E">
      <w:pPr>
        <w:pStyle w:val="ListParagraph"/>
      </w:pPr>
    </w:p>
    <w:p w14:paraId="700D78EE" w14:textId="4FE52883" w:rsidR="006D114E" w:rsidRDefault="006D114E" w:rsidP="006D114E">
      <w:pPr>
        <w:pStyle w:val="ListParagraph"/>
      </w:pPr>
    </w:p>
    <w:p w14:paraId="255012B7" w14:textId="5B46A3DB" w:rsidR="006D114E" w:rsidRDefault="00E60404" w:rsidP="006D114E">
      <w:pPr>
        <w:pStyle w:val="ListParagraph"/>
      </w:pPr>
      <w:r>
        <w:t xml:space="preserve">AGM </w:t>
      </w:r>
      <w:r w:rsidR="006D114E">
        <w:t xml:space="preserve">Meeting closed at </w:t>
      </w:r>
      <w:r>
        <w:t xml:space="preserve">7.50 </w:t>
      </w:r>
      <w:r w:rsidR="006D114E">
        <w:t>pm</w:t>
      </w:r>
    </w:p>
    <w:p w14:paraId="621EF24C" w14:textId="413C2DC4" w:rsidR="006D114E" w:rsidRDefault="006D114E" w:rsidP="006D114E">
      <w:pPr>
        <w:pStyle w:val="ListParagraph"/>
      </w:pPr>
      <w:r>
        <w:t>Minute taker: Kathy Wilson</w:t>
      </w:r>
      <w:r w:rsidR="00E60404">
        <w:t xml:space="preserve"> (Swift)</w:t>
      </w:r>
    </w:p>
    <w:p w14:paraId="73BE5F69" w14:textId="38035FA5" w:rsidR="005108AE" w:rsidRPr="005108AE" w:rsidRDefault="005108AE" w:rsidP="005108AE">
      <w:pPr>
        <w:pStyle w:val="ListParagraph"/>
        <w:ind w:left="1080"/>
        <w:jc w:val="center"/>
        <w:rPr>
          <w:b/>
          <w:bCs/>
        </w:rPr>
      </w:pPr>
      <w:r w:rsidRPr="005108AE">
        <w:rPr>
          <w:b/>
          <w:bCs/>
        </w:rPr>
        <w:t xml:space="preserve">Next meeting Wednesday 7 </w:t>
      </w:r>
      <w:r w:rsidR="00091FC5" w:rsidRPr="005108AE">
        <w:rPr>
          <w:b/>
          <w:bCs/>
        </w:rPr>
        <w:t>Feb</w:t>
      </w:r>
      <w:r w:rsidRPr="005108AE">
        <w:rPr>
          <w:b/>
          <w:bCs/>
        </w:rPr>
        <w:t xml:space="preserve"> 2024 at 7pm</w:t>
      </w:r>
    </w:p>
    <w:p w14:paraId="695F33A8" w14:textId="77777777" w:rsidR="005108AE" w:rsidRPr="005108AE" w:rsidRDefault="005108AE" w:rsidP="005108AE">
      <w:pPr>
        <w:pStyle w:val="ListParagraph"/>
        <w:ind w:left="1080"/>
        <w:jc w:val="center"/>
        <w:rPr>
          <w:b/>
          <w:bCs/>
        </w:rPr>
      </w:pPr>
      <w:r w:rsidRPr="005108AE">
        <w:rPr>
          <w:b/>
          <w:bCs/>
        </w:rPr>
        <w:t>Swift’s Creek CFA Shed</w:t>
      </w:r>
    </w:p>
    <w:p w14:paraId="3CB480CF" w14:textId="77777777" w:rsidR="005108AE" w:rsidRDefault="005108AE" w:rsidP="006D114E">
      <w:pPr>
        <w:pStyle w:val="ListParagraph"/>
      </w:pPr>
    </w:p>
    <w:p w14:paraId="1EEF6597" w14:textId="45F791F5" w:rsidR="00AF257B" w:rsidRPr="005108AE" w:rsidRDefault="00AF257B" w:rsidP="006D114E">
      <w:pPr>
        <w:pStyle w:val="ListParagraph"/>
        <w:rPr>
          <w:b/>
          <w:bCs/>
        </w:rPr>
      </w:pPr>
      <w:r w:rsidRPr="005108AE">
        <w:rPr>
          <w:b/>
          <w:bCs/>
        </w:rPr>
        <w:t>See below, further general business.</w:t>
      </w:r>
    </w:p>
    <w:p w14:paraId="5837D8D0" w14:textId="7185759B" w:rsidR="00B54D24" w:rsidRDefault="00B54D24" w:rsidP="006D114E">
      <w:pPr>
        <w:pStyle w:val="ListParagraph"/>
      </w:pPr>
    </w:p>
    <w:p w14:paraId="27FDB78B" w14:textId="4B770944" w:rsidR="00B54D24" w:rsidRDefault="00B54D24" w:rsidP="006D114E">
      <w:pPr>
        <w:pStyle w:val="ListParagraph"/>
      </w:pPr>
    </w:p>
    <w:p w14:paraId="30AB5144" w14:textId="37597632" w:rsidR="00B54D24" w:rsidRDefault="00B54D24" w:rsidP="006D114E">
      <w:pPr>
        <w:pStyle w:val="ListParagraph"/>
      </w:pPr>
    </w:p>
    <w:p w14:paraId="7E18237E" w14:textId="7F1695FA" w:rsidR="00B54D24" w:rsidRDefault="00B54D24" w:rsidP="006D114E">
      <w:pPr>
        <w:pStyle w:val="ListParagraph"/>
      </w:pPr>
    </w:p>
    <w:p w14:paraId="208485BE" w14:textId="170B8F7C" w:rsidR="00B54D24" w:rsidRDefault="00B54D24" w:rsidP="006D114E">
      <w:pPr>
        <w:pStyle w:val="ListParagraph"/>
      </w:pPr>
    </w:p>
    <w:p w14:paraId="318C4A23" w14:textId="6E04DC21" w:rsidR="00B54D24" w:rsidRDefault="00B54D24" w:rsidP="006D114E">
      <w:pPr>
        <w:pStyle w:val="ListParagraph"/>
      </w:pPr>
    </w:p>
    <w:p w14:paraId="4B7DDFC4" w14:textId="36FE2CC2" w:rsidR="00B54D24" w:rsidRDefault="00B54D24" w:rsidP="006D114E">
      <w:pPr>
        <w:pStyle w:val="ListParagraph"/>
      </w:pPr>
    </w:p>
    <w:p w14:paraId="5007DE0D" w14:textId="58DE6ED0" w:rsidR="00B54D24" w:rsidRDefault="00B54D24" w:rsidP="006D114E">
      <w:pPr>
        <w:pStyle w:val="ListParagraph"/>
      </w:pPr>
    </w:p>
    <w:p w14:paraId="684E1673" w14:textId="16C02168" w:rsidR="00B54D24" w:rsidRDefault="00B54D24" w:rsidP="006D114E">
      <w:pPr>
        <w:pStyle w:val="ListParagraph"/>
      </w:pPr>
    </w:p>
    <w:p w14:paraId="63CE4E46" w14:textId="7C9DB5CF" w:rsidR="00B54D24" w:rsidRDefault="00B54D24" w:rsidP="006D114E">
      <w:pPr>
        <w:pStyle w:val="ListParagraph"/>
      </w:pPr>
    </w:p>
    <w:p w14:paraId="4954B2FF" w14:textId="5163B096" w:rsidR="00B54D24" w:rsidRDefault="00B54D24" w:rsidP="006D114E">
      <w:pPr>
        <w:pStyle w:val="ListParagraph"/>
      </w:pPr>
    </w:p>
    <w:p w14:paraId="787A3D0F" w14:textId="04856F19" w:rsidR="00B54D24" w:rsidRDefault="00B54D24" w:rsidP="006D114E">
      <w:pPr>
        <w:pStyle w:val="ListParagraph"/>
      </w:pPr>
    </w:p>
    <w:p w14:paraId="0E03D54C" w14:textId="441A7576" w:rsidR="00B54D24" w:rsidRDefault="00B54D24" w:rsidP="006D114E">
      <w:pPr>
        <w:pStyle w:val="ListParagraph"/>
      </w:pPr>
    </w:p>
    <w:p w14:paraId="46191A31" w14:textId="4C0E99F9" w:rsidR="00B54D24" w:rsidRDefault="00B54D24" w:rsidP="006D114E">
      <w:pPr>
        <w:pStyle w:val="ListParagraph"/>
      </w:pPr>
    </w:p>
    <w:p w14:paraId="6735CCEE" w14:textId="1603C0BF" w:rsidR="00B54D24" w:rsidRDefault="00B54D24" w:rsidP="006D114E">
      <w:pPr>
        <w:pStyle w:val="ListParagraph"/>
      </w:pPr>
    </w:p>
    <w:p w14:paraId="290623A6" w14:textId="6B925CFC" w:rsidR="00B54D24" w:rsidRDefault="00B54D24" w:rsidP="006D114E">
      <w:pPr>
        <w:pStyle w:val="ListParagraph"/>
      </w:pPr>
    </w:p>
    <w:p w14:paraId="69062CE6" w14:textId="2CF56F6A" w:rsidR="00B54D24" w:rsidRDefault="00B54D24" w:rsidP="006D114E">
      <w:pPr>
        <w:pStyle w:val="ListParagraph"/>
      </w:pPr>
    </w:p>
    <w:p w14:paraId="5EBFF2A6" w14:textId="04CCAC8A" w:rsidR="00B54D24" w:rsidRDefault="00B54D24" w:rsidP="006D114E">
      <w:pPr>
        <w:pStyle w:val="ListParagraph"/>
      </w:pPr>
    </w:p>
    <w:p w14:paraId="3B03E2A1" w14:textId="1F1A12AE" w:rsidR="00B54D24" w:rsidRDefault="00B54D24" w:rsidP="006D114E">
      <w:pPr>
        <w:pStyle w:val="ListParagraph"/>
      </w:pPr>
    </w:p>
    <w:p w14:paraId="464B6F08" w14:textId="56EF6D3B" w:rsidR="00B54D24" w:rsidRDefault="00B54D24" w:rsidP="006D114E">
      <w:pPr>
        <w:pStyle w:val="ListParagraph"/>
      </w:pPr>
    </w:p>
    <w:p w14:paraId="3A3E5CC8" w14:textId="057A3129" w:rsidR="00B54D24" w:rsidRDefault="00B54D24" w:rsidP="006D114E">
      <w:pPr>
        <w:pStyle w:val="ListParagraph"/>
      </w:pPr>
    </w:p>
    <w:p w14:paraId="3BBCB6D4" w14:textId="51BEC10D" w:rsidR="00B54D24" w:rsidRDefault="00B54D24" w:rsidP="006D114E">
      <w:pPr>
        <w:pStyle w:val="ListParagraph"/>
      </w:pPr>
    </w:p>
    <w:p w14:paraId="1E00E7FE" w14:textId="23D0ADB4" w:rsidR="00B54D24" w:rsidRDefault="00B54D24" w:rsidP="006D114E">
      <w:pPr>
        <w:pStyle w:val="ListParagraph"/>
      </w:pPr>
    </w:p>
    <w:p w14:paraId="17A48F3C" w14:textId="1F17B728" w:rsidR="00B54D24" w:rsidRDefault="00B54D24" w:rsidP="006D114E">
      <w:pPr>
        <w:pStyle w:val="ListParagraph"/>
      </w:pPr>
    </w:p>
    <w:p w14:paraId="6BDA4282" w14:textId="2F367249" w:rsidR="00B54D24" w:rsidRDefault="00B54D24" w:rsidP="006D114E">
      <w:pPr>
        <w:pStyle w:val="ListParagraph"/>
      </w:pPr>
    </w:p>
    <w:p w14:paraId="56CB1423" w14:textId="47D076B4" w:rsidR="00B54D24" w:rsidRDefault="00B54D24" w:rsidP="006D114E">
      <w:pPr>
        <w:pStyle w:val="ListParagraph"/>
      </w:pPr>
    </w:p>
    <w:p w14:paraId="2366B820" w14:textId="36B26A35" w:rsidR="00B54D24" w:rsidRDefault="00B54D24" w:rsidP="006D114E">
      <w:pPr>
        <w:pStyle w:val="ListParagraph"/>
      </w:pPr>
    </w:p>
    <w:p w14:paraId="75A15123" w14:textId="48B29C68" w:rsidR="00B54D24" w:rsidRDefault="00B54D24" w:rsidP="006D114E">
      <w:pPr>
        <w:pStyle w:val="ListParagraph"/>
      </w:pPr>
    </w:p>
    <w:p w14:paraId="072722D1" w14:textId="036F6806" w:rsidR="00B54D24" w:rsidRDefault="00B54D24" w:rsidP="006D114E">
      <w:pPr>
        <w:pStyle w:val="ListParagraph"/>
      </w:pPr>
    </w:p>
    <w:p w14:paraId="63F65537" w14:textId="7C30112B" w:rsidR="00B54D24" w:rsidRDefault="00B54D24" w:rsidP="006D114E">
      <w:pPr>
        <w:pStyle w:val="ListParagraph"/>
      </w:pPr>
    </w:p>
    <w:p w14:paraId="5B0F97EE" w14:textId="0044624D" w:rsidR="00B54D24" w:rsidRDefault="00B54D24" w:rsidP="006D114E">
      <w:pPr>
        <w:pStyle w:val="ListParagraph"/>
      </w:pPr>
    </w:p>
    <w:p w14:paraId="5A7BD978" w14:textId="5C52C4F5" w:rsidR="00B54D24" w:rsidRDefault="00B54D24" w:rsidP="006D114E">
      <w:pPr>
        <w:pStyle w:val="ListParagraph"/>
      </w:pPr>
    </w:p>
    <w:p w14:paraId="0FAE7D51" w14:textId="340A54CF" w:rsidR="00B54D24" w:rsidRDefault="00B54D24" w:rsidP="006D114E">
      <w:pPr>
        <w:pStyle w:val="ListParagraph"/>
      </w:pPr>
    </w:p>
    <w:p w14:paraId="0B644E83" w14:textId="389E4546" w:rsidR="00B54D24" w:rsidRPr="005108AE" w:rsidRDefault="00B54D24" w:rsidP="006D114E">
      <w:pPr>
        <w:pStyle w:val="ListParagraph"/>
        <w:rPr>
          <w:b/>
          <w:bCs/>
        </w:rPr>
      </w:pPr>
      <w:r w:rsidRPr="005108AE">
        <w:rPr>
          <w:b/>
          <w:bCs/>
        </w:rPr>
        <w:t xml:space="preserve">General </w:t>
      </w:r>
      <w:r w:rsidR="00AF257B" w:rsidRPr="005108AE">
        <w:rPr>
          <w:b/>
          <w:bCs/>
        </w:rPr>
        <w:t>Business</w:t>
      </w:r>
      <w:r w:rsidRPr="005108AE">
        <w:rPr>
          <w:b/>
          <w:bCs/>
        </w:rPr>
        <w:t>:</w:t>
      </w:r>
    </w:p>
    <w:p w14:paraId="47390222" w14:textId="77777777" w:rsidR="00B54D24" w:rsidRDefault="00B54D24" w:rsidP="00B54D24">
      <w:pPr>
        <w:pStyle w:val="ListParagraph"/>
        <w:numPr>
          <w:ilvl w:val="0"/>
          <w:numId w:val="2"/>
        </w:numPr>
      </w:pPr>
      <w:r>
        <w:t>Barry N raised issues around safety of handling chemicals on the farm. Barry recommended that data sheets could be provided by suppliers when chemicals are purchased, as handling is specific to the chemical purchased. Mark will follow up.</w:t>
      </w:r>
    </w:p>
    <w:p w14:paraId="24F4EC57" w14:textId="30E357AE" w:rsidR="00B54D24" w:rsidRDefault="00B54D24" w:rsidP="00B54D24">
      <w:pPr>
        <w:pStyle w:val="ListParagraph"/>
        <w:numPr>
          <w:ilvl w:val="0"/>
          <w:numId w:val="2"/>
        </w:numPr>
      </w:pPr>
      <w:r>
        <w:t xml:space="preserve">Annie Richardson </w:t>
      </w:r>
      <w:r w:rsidR="00F217BD">
        <w:t xml:space="preserve">informed the group that the Gallery/Poet </w:t>
      </w:r>
      <w:r w:rsidR="00AF257B">
        <w:t>Walk had</w:t>
      </w:r>
      <w:r w:rsidR="00F217BD">
        <w:t xml:space="preserve"> </w:t>
      </w:r>
      <w:r w:rsidR="005108AE">
        <w:t>applied</w:t>
      </w:r>
      <w:r w:rsidR="00F217BD">
        <w:t xml:space="preserve"> for a river ecology project, involving schools and local community. In the meantime, this group is seeking some funding for an </w:t>
      </w:r>
      <w:r w:rsidR="00AF257B">
        <w:t>ecologist,</w:t>
      </w:r>
      <w:r w:rsidR="00F217BD">
        <w:t xml:space="preserve"> ~$2,500, to give an report on possible environmental gains that could be made. As LC has been involved with Gallery/Poet’s Walk group seeking assistance from LC to engage Kirstey Henley for this role. This would add to knowledge to further understanding the health of the Tambo River. Supported Mandy Dean Kathy W and Buddah, accepted</w:t>
      </w:r>
    </w:p>
    <w:p w14:paraId="327D5698" w14:textId="27C01176" w:rsidR="00AF257B" w:rsidRDefault="00AF257B" w:rsidP="00B54D24">
      <w:pPr>
        <w:pStyle w:val="ListParagraph"/>
        <w:numPr>
          <w:ilvl w:val="0"/>
          <w:numId w:val="2"/>
        </w:numPr>
      </w:pPr>
      <w:r>
        <w:t>Mark Tandy spoke to Dr Watson’s proposed visit. Dr Watson to visit between March 24</w:t>
      </w:r>
      <w:r w:rsidRPr="00AF257B">
        <w:rPr>
          <w:vertAlign w:val="superscript"/>
        </w:rPr>
        <w:t>th</w:t>
      </w:r>
      <w:r>
        <w:t xml:space="preserve"> to 28</w:t>
      </w:r>
      <w:r w:rsidRPr="00AF257B">
        <w:rPr>
          <w:vertAlign w:val="superscript"/>
        </w:rPr>
        <w:t>th</w:t>
      </w:r>
      <w:r>
        <w:t>. CMA will approve funding for this visit if invoiced by the end of 2023. Dr Watson requested suggestions for presentation be forwarded through Mark.</w:t>
      </w:r>
    </w:p>
    <w:p w14:paraId="0E6AA0F4" w14:textId="3B6727DB" w:rsidR="00AF257B" w:rsidRDefault="00AF257B" w:rsidP="00B54D24">
      <w:pPr>
        <w:pStyle w:val="ListParagraph"/>
        <w:numPr>
          <w:ilvl w:val="0"/>
          <w:numId w:val="2"/>
        </w:numPr>
      </w:pPr>
      <w:r>
        <w:t>John Arnott raised a recent newspaper report that govt funding for LC is not secure beyond 2024. Mark T reported that Landcare and Landscape will be funded beyond 2025, but there will be a review in 2024.</w:t>
      </w:r>
    </w:p>
    <w:p w14:paraId="02BCEEB5" w14:textId="1721F9E3" w:rsidR="00AF257B" w:rsidRDefault="00AF257B" w:rsidP="00AF257B">
      <w:pPr>
        <w:pStyle w:val="ListParagraph"/>
        <w:numPr>
          <w:ilvl w:val="0"/>
          <w:numId w:val="2"/>
        </w:numPr>
      </w:pPr>
      <w:r>
        <w:t xml:space="preserve">Annie T reported back on most recent EGLCN meeting, including rabbit ripping program discussed. Also need for water testing in the Tambo, and feedback to community on the results, impacts and need for change. </w:t>
      </w:r>
      <w:r w:rsidR="007D6F94">
        <w:t>The need for d</w:t>
      </w:r>
      <w:r>
        <w:t xml:space="preserve">ifferent testing </w:t>
      </w:r>
      <w:r w:rsidR="007D6F94">
        <w:t>strategies, for example micro-organisms, heavy metals, an understanding of the validity and veracity of different tests.</w:t>
      </w:r>
    </w:p>
    <w:p w14:paraId="0D7C437F" w14:textId="1AD2B14B" w:rsidR="009D08B7" w:rsidRDefault="009D08B7" w:rsidP="00AF257B">
      <w:pPr>
        <w:pStyle w:val="ListParagraph"/>
        <w:numPr>
          <w:ilvl w:val="0"/>
          <w:numId w:val="2"/>
        </w:numPr>
      </w:pPr>
      <w:r>
        <w:t>Mark T spoke to the problem of Broome at the top of the gap. Some of the issues include, council control of roadside Broome, need for a buffer zone between areas, and ownership of the problem. Mark will organise for a speaker at a subsequent meeting.</w:t>
      </w:r>
    </w:p>
    <w:p w14:paraId="1FE85866" w14:textId="299804AB" w:rsidR="009D08B7" w:rsidRDefault="009D08B7" w:rsidP="00AF257B">
      <w:pPr>
        <w:pStyle w:val="ListParagraph"/>
        <w:numPr>
          <w:ilvl w:val="0"/>
          <w:numId w:val="2"/>
        </w:numPr>
      </w:pPr>
      <w:r>
        <w:t xml:space="preserve">Kevin Dean raised the possibility of a blackberry program, particularly between the Haunted stream and Jew’s Pinch. Kevin believed the program could be best managed by the CMA. Kevin noted that a member of the Ensay community </w:t>
      </w:r>
      <w:r w:rsidR="005108AE">
        <w:t>has</w:t>
      </w:r>
      <w:r>
        <w:t xml:space="preserve"> the involvement of CMA in Ensay local control and feels CMA involvement should be sought for the blackberries along the Tambo River.</w:t>
      </w:r>
    </w:p>
    <w:p w14:paraId="17E4FC3F" w14:textId="765990F6" w:rsidR="009D08B7" w:rsidRDefault="009D08B7" w:rsidP="00AF257B">
      <w:pPr>
        <w:pStyle w:val="ListParagraph"/>
        <w:numPr>
          <w:ilvl w:val="0"/>
          <w:numId w:val="2"/>
        </w:numPr>
      </w:pPr>
      <w:r>
        <w:t>Mark T requested a list of equipment held by SCELC. Informed Ken Gallagher has this information</w:t>
      </w:r>
    </w:p>
    <w:p w14:paraId="651B1ECF" w14:textId="6CDD085C" w:rsidR="009D08B7" w:rsidRDefault="009D08B7" w:rsidP="00AF257B">
      <w:pPr>
        <w:pStyle w:val="ListParagraph"/>
        <w:numPr>
          <w:ilvl w:val="0"/>
          <w:numId w:val="2"/>
        </w:numPr>
      </w:pPr>
      <w:r>
        <w:t xml:space="preserve">John R spoke to the insurance </w:t>
      </w:r>
      <w:r w:rsidR="00375A37">
        <w:t xml:space="preserve">of equipment. Insurance currently with LC Vic does not cover equipment replacement and further information is needed regarding theft and transit cover. A summary of equipment and management </w:t>
      </w:r>
      <w:r w:rsidR="005108AE">
        <w:t>of insurance</w:t>
      </w:r>
      <w:r w:rsidR="00375A37">
        <w:t xml:space="preserve"> will be presented at the next meeting. Currently the premium is $488 and was due 20/11/2023. John R, Mark T to meet with Ken G to decide on insurance needs.</w:t>
      </w:r>
    </w:p>
    <w:p w14:paraId="55667229" w14:textId="4FCF17AD" w:rsidR="00375A37" w:rsidRDefault="00375A37" w:rsidP="00AF257B">
      <w:pPr>
        <w:pStyle w:val="ListParagraph"/>
        <w:numPr>
          <w:ilvl w:val="0"/>
          <w:numId w:val="2"/>
        </w:numPr>
      </w:pPr>
      <w:r>
        <w:lastRenderedPageBreak/>
        <w:t>Further discussion on the responsibility of weed control and land boundaries. Meeting informed that disgruntled landowners can go to VCAT, Weeds officer</w:t>
      </w:r>
      <w:r w:rsidR="00650EF5">
        <w:t xml:space="preserve">. Weeds discussed </w:t>
      </w:r>
      <w:r w:rsidR="005108AE">
        <w:t>must</w:t>
      </w:r>
      <w:r w:rsidR="00650EF5">
        <w:t xml:space="preserve"> be on the Noxious Weeds list.</w:t>
      </w:r>
    </w:p>
    <w:p w14:paraId="4AF3319D" w14:textId="6E3EE3EF" w:rsidR="00650EF5" w:rsidRDefault="00650EF5" w:rsidP="00AF257B">
      <w:pPr>
        <w:pStyle w:val="ListParagraph"/>
        <w:numPr>
          <w:ilvl w:val="0"/>
          <w:numId w:val="2"/>
        </w:numPr>
      </w:pPr>
      <w:r>
        <w:t xml:space="preserve">Autumn Bulk Chemical Program to be considered at next meeting. </w:t>
      </w:r>
    </w:p>
    <w:p w14:paraId="7DBB4088" w14:textId="1BA4528C" w:rsidR="00650EF5" w:rsidRDefault="00650EF5" w:rsidP="00650EF5">
      <w:pPr>
        <w:pStyle w:val="ListParagraph"/>
        <w:ind w:left="1080"/>
      </w:pPr>
      <w:r>
        <w:t>Meeting and general Business closed at 9pm</w:t>
      </w:r>
    </w:p>
    <w:p w14:paraId="09FF77D0" w14:textId="28A42DD2" w:rsidR="00650EF5" w:rsidRDefault="00650EF5" w:rsidP="00650EF5">
      <w:pPr>
        <w:pStyle w:val="ListParagraph"/>
        <w:ind w:left="1080"/>
      </w:pPr>
    </w:p>
    <w:p w14:paraId="3D7EA12A" w14:textId="6F1E5B27" w:rsidR="00650EF5" w:rsidRPr="005108AE" w:rsidRDefault="00650EF5" w:rsidP="00650EF5">
      <w:pPr>
        <w:pStyle w:val="ListParagraph"/>
        <w:ind w:left="1080"/>
        <w:rPr>
          <w:b/>
          <w:bCs/>
        </w:rPr>
      </w:pPr>
      <w:r w:rsidRPr="005108AE">
        <w:rPr>
          <w:b/>
          <w:bCs/>
        </w:rPr>
        <w:t xml:space="preserve">Next meeting Wednesday 7 </w:t>
      </w:r>
      <w:r w:rsidR="005108AE" w:rsidRPr="005108AE">
        <w:rPr>
          <w:b/>
          <w:bCs/>
        </w:rPr>
        <w:t>Feb</w:t>
      </w:r>
      <w:r w:rsidRPr="005108AE">
        <w:rPr>
          <w:b/>
          <w:bCs/>
        </w:rPr>
        <w:t xml:space="preserve"> 2024 at 7pm</w:t>
      </w:r>
    </w:p>
    <w:p w14:paraId="092D6E77" w14:textId="131A3633" w:rsidR="00650EF5" w:rsidRPr="005108AE" w:rsidRDefault="00650EF5" w:rsidP="00650EF5">
      <w:pPr>
        <w:pStyle w:val="ListParagraph"/>
        <w:ind w:left="1080"/>
        <w:rPr>
          <w:b/>
          <w:bCs/>
        </w:rPr>
      </w:pPr>
      <w:r w:rsidRPr="005108AE">
        <w:rPr>
          <w:b/>
          <w:bCs/>
        </w:rPr>
        <w:t>Swift’s Creek CFA Shed</w:t>
      </w:r>
    </w:p>
    <w:p w14:paraId="503AC216" w14:textId="73FE4A61" w:rsidR="00AF257B" w:rsidRDefault="00AF257B" w:rsidP="00AF257B">
      <w:pPr>
        <w:pStyle w:val="ListParagraph"/>
        <w:ind w:left="1080"/>
      </w:pPr>
      <w:r>
        <w:tab/>
        <w:t>-</w:t>
      </w:r>
    </w:p>
    <w:sectPr w:rsidR="00AF257B" w:rsidSect="005108AE">
      <w:footerReference w:type="even" r:id="rId8"/>
      <w:footerReference w:type="default" r:id="rId9"/>
      <w:pgSz w:w="11906" w:h="16838"/>
      <w:pgMar w:top="1440" w:right="1440" w:bottom="1440" w:left="1440"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414DE" w14:textId="77777777" w:rsidR="00C069EA" w:rsidRDefault="00C069EA" w:rsidP="005108AE">
      <w:r>
        <w:separator/>
      </w:r>
    </w:p>
  </w:endnote>
  <w:endnote w:type="continuationSeparator" w:id="0">
    <w:p w14:paraId="1BAFC58D" w14:textId="77777777" w:rsidR="00C069EA" w:rsidRDefault="00C069EA" w:rsidP="0051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5232528"/>
      <w:docPartObj>
        <w:docPartGallery w:val="Page Numbers (Bottom of Page)"/>
        <w:docPartUnique/>
      </w:docPartObj>
    </w:sdtPr>
    <w:sdtContent>
      <w:p w14:paraId="50C9F54A" w14:textId="55A7C3F6" w:rsidR="005108AE" w:rsidRDefault="005108AE" w:rsidP="000323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D71193" w14:textId="77777777" w:rsidR="005108AE" w:rsidRDefault="005108AE" w:rsidP="005108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0768351"/>
      <w:docPartObj>
        <w:docPartGallery w:val="Page Numbers (Bottom of Page)"/>
        <w:docPartUnique/>
      </w:docPartObj>
    </w:sdtPr>
    <w:sdtContent>
      <w:p w14:paraId="44F340BB" w14:textId="4592489E" w:rsidR="005108AE" w:rsidRDefault="005108AE" w:rsidP="000323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0B2E13" w14:textId="77777777" w:rsidR="005108AE" w:rsidRDefault="005108AE" w:rsidP="005108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29AFA" w14:textId="77777777" w:rsidR="00C069EA" w:rsidRDefault="00C069EA" w:rsidP="005108AE">
      <w:r>
        <w:separator/>
      </w:r>
    </w:p>
  </w:footnote>
  <w:footnote w:type="continuationSeparator" w:id="0">
    <w:p w14:paraId="26E42F91" w14:textId="77777777" w:rsidR="00C069EA" w:rsidRDefault="00C069EA" w:rsidP="00510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FB2AB7"/>
    <w:multiLevelType w:val="hybridMultilevel"/>
    <w:tmpl w:val="91060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275249"/>
    <w:multiLevelType w:val="hybridMultilevel"/>
    <w:tmpl w:val="D632B7DA"/>
    <w:lvl w:ilvl="0" w:tplc="09C8BE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33421026">
    <w:abstractNumId w:val="0"/>
  </w:num>
  <w:num w:numId="2" w16cid:durableId="1715929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3B"/>
    <w:rsid w:val="00091FC5"/>
    <w:rsid w:val="000F513B"/>
    <w:rsid w:val="00160E9B"/>
    <w:rsid w:val="00362E5F"/>
    <w:rsid w:val="00375A37"/>
    <w:rsid w:val="005108AE"/>
    <w:rsid w:val="00650EF5"/>
    <w:rsid w:val="006D114E"/>
    <w:rsid w:val="007D6F94"/>
    <w:rsid w:val="009D08B7"/>
    <w:rsid w:val="00AF257B"/>
    <w:rsid w:val="00B54D24"/>
    <w:rsid w:val="00C069EA"/>
    <w:rsid w:val="00DF275F"/>
    <w:rsid w:val="00E60404"/>
    <w:rsid w:val="00E93F69"/>
    <w:rsid w:val="00F217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B597"/>
  <w15:chartTrackingRefBased/>
  <w15:docId w15:val="{5BF17EE3-20E0-F442-87AC-4087D6CE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13B"/>
    <w:pPr>
      <w:ind w:left="720"/>
      <w:contextualSpacing/>
    </w:pPr>
  </w:style>
  <w:style w:type="table" w:styleId="TableGrid">
    <w:name w:val="Table Grid"/>
    <w:basedOn w:val="TableNormal"/>
    <w:uiPriority w:val="39"/>
    <w:rsid w:val="006D1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08AE"/>
    <w:pPr>
      <w:tabs>
        <w:tab w:val="center" w:pos="4513"/>
        <w:tab w:val="right" w:pos="9026"/>
      </w:tabs>
    </w:pPr>
  </w:style>
  <w:style w:type="character" w:customStyle="1" w:styleId="FooterChar">
    <w:name w:val="Footer Char"/>
    <w:basedOn w:val="DefaultParagraphFont"/>
    <w:link w:val="Footer"/>
    <w:uiPriority w:val="99"/>
    <w:rsid w:val="005108AE"/>
  </w:style>
  <w:style w:type="character" w:styleId="PageNumber">
    <w:name w:val="page number"/>
    <w:basedOn w:val="DefaultParagraphFont"/>
    <w:uiPriority w:val="99"/>
    <w:semiHidden/>
    <w:unhideWhenUsed/>
    <w:rsid w:val="00510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Wilson</dc:creator>
  <cp:keywords/>
  <dc:description/>
  <cp:lastModifiedBy>Julie Gribble</cp:lastModifiedBy>
  <cp:revision>2</cp:revision>
  <dcterms:created xsi:type="dcterms:W3CDTF">2023-12-19T04:28:00Z</dcterms:created>
  <dcterms:modified xsi:type="dcterms:W3CDTF">2023-12-19T04:28:00Z</dcterms:modified>
</cp:coreProperties>
</file>